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9"/>
        <w:gridCol w:w="2339"/>
        <w:gridCol w:w="3618"/>
        <w:gridCol w:w="904"/>
        <w:gridCol w:w="913"/>
        <w:gridCol w:w="830"/>
        <w:gridCol w:w="863"/>
        <w:gridCol w:w="940"/>
        <w:gridCol w:w="923"/>
        <w:gridCol w:w="868"/>
        <w:gridCol w:w="930"/>
      </w:tblGrid>
      <w:tr w:rsidR="006A35F7" w14:paraId="60B85B51" w14:textId="77777777" w:rsidTr="004E0A24">
        <w:trPr>
          <w:trHeight w:val="420"/>
        </w:trPr>
        <w:tc>
          <w:tcPr>
            <w:tcW w:w="14367" w:type="dxa"/>
            <w:gridSpan w:val="11"/>
            <w:vAlign w:val="center"/>
          </w:tcPr>
          <w:p w14:paraId="1F88DDF9" w14:textId="77777777" w:rsidR="006A35F7" w:rsidRDefault="006A35F7" w:rsidP="004E0A24">
            <w:pPr>
              <w:widowControl/>
              <w:textAlignment w:val="center"/>
              <w:rPr>
                <w:rFonts w:ascii="Times New Roman" w:eastAsia="方正小标宋_GBK" w:hAnsi="Times New Roman"/>
                <w:color w:val="000000"/>
                <w:sz w:val="36"/>
                <w:szCs w:val="36"/>
              </w:rPr>
            </w:pPr>
            <w:bookmarkStart w:id="0" w:name="_GoBack" w:colFirst="0" w:colLast="0"/>
            <w:r w:rsidRPr="00D42318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附件2：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  <w:lang w:bidi="ar"/>
              </w:rPr>
              <w:t xml:space="preserve">            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  <w:lang w:bidi="ar"/>
              </w:rPr>
              <w:t>全省共青团员身份认定工作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36"/>
                <w:szCs w:val="36"/>
                <w:lang w:bidi="ar"/>
              </w:rPr>
              <w:t>处置办法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  <w:lang w:bidi="ar"/>
              </w:rPr>
              <w:t>一览表</w:t>
            </w:r>
          </w:p>
        </w:tc>
      </w:tr>
      <w:tr w:rsidR="006A35F7" w14:paraId="069EE04F" w14:textId="77777777" w:rsidTr="004E0A24">
        <w:trPr>
          <w:trHeight w:val="269"/>
        </w:trPr>
        <w:tc>
          <w:tcPr>
            <w:tcW w:w="1239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B9425AB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9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75D289" w14:textId="77777777" w:rsidR="006A35F7" w:rsidRDefault="006A35F7" w:rsidP="004E0A2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2015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月前</w:t>
            </w:r>
          </w:p>
        </w:tc>
        <w:tc>
          <w:tcPr>
            <w:tcW w:w="3510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1A9B33" w14:textId="77777777" w:rsidR="006A35F7" w:rsidRDefault="006A35F7" w:rsidP="004E0A2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2015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至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2016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月底</w:t>
            </w:r>
          </w:p>
        </w:tc>
        <w:tc>
          <w:tcPr>
            <w:tcW w:w="3661" w:type="dxa"/>
            <w:gridSpan w:val="4"/>
            <w:tcBorders>
              <w:top w:val="single" w:sz="18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33C0CDAB" w14:textId="77777777" w:rsidR="006A35F7" w:rsidRDefault="006A35F7" w:rsidP="004E0A2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方正仿宋_GBK" w:hAnsi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月后</w:t>
            </w:r>
          </w:p>
        </w:tc>
      </w:tr>
      <w:tr w:rsidR="006A35F7" w14:paraId="3272075E" w14:textId="77777777" w:rsidTr="004E0A24">
        <w:trPr>
          <w:trHeight w:val="195"/>
        </w:trPr>
        <w:tc>
          <w:tcPr>
            <w:tcW w:w="1239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D93E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0DEF40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入团时未满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A027EB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入团时年满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828A7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15"/>
                <w:szCs w:val="15"/>
              </w:rPr>
              <w:t>有发展编号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6AC770B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15"/>
                <w:szCs w:val="15"/>
              </w:rPr>
              <w:t>无发展编号票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5FBBE3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15"/>
                <w:szCs w:val="15"/>
              </w:rPr>
              <w:t>有发展编号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B7B39A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15"/>
                <w:szCs w:val="15"/>
              </w:rPr>
              <w:t>无发展编号票</w:t>
            </w:r>
          </w:p>
        </w:tc>
      </w:tr>
      <w:tr w:rsidR="006A35F7" w14:paraId="1255BF08" w14:textId="77777777" w:rsidTr="004E0A24">
        <w:trPr>
          <w:trHeight w:val="381"/>
        </w:trPr>
        <w:tc>
          <w:tcPr>
            <w:tcW w:w="123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8015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84C9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3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0716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E69867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入团时未满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9736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入团时年满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C2CCC1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入团时未满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735F5AA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入团时年满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1E1D73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入团时未满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CA26F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入团时年满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07E79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入团时未满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90D55B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入团时年满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5"/>
                <w:szCs w:val="15"/>
                <w:lang w:bidi="ar"/>
              </w:rPr>
              <w:t>周岁</w:t>
            </w:r>
          </w:p>
        </w:tc>
      </w:tr>
      <w:tr w:rsidR="006A35F7" w14:paraId="078A99F4" w14:textId="77777777" w:rsidTr="004E0A24">
        <w:trPr>
          <w:trHeight w:val="1492"/>
        </w:trPr>
        <w:tc>
          <w:tcPr>
            <w:tcW w:w="12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4781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  <w:t>团员档案资料齐全</w:t>
            </w:r>
          </w:p>
          <w:p w14:paraId="335A2982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  <w:t xml:space="preserve">  </w:t>
            </w:r>
            <w:r>
              <w:rPr>
                <w:rStyle w:val="font11"/>
                <w:rFonts w:ascii="Times New Roman" w:hAnsi="Times New Roman" w:cs="Times New Roman" w:hint="default"/>
                <w:sz w:val="13"/>
                <w:szCs w:val="13"/>
                <w:lang w:bidi="ar"/>
              </w:rPr>
              <w:t>（入团申请书、入团志愿书、团员证、团内表彰处分、团员发展过程纪实簿等）</w:t>
            </w:r>
            <w:r>
              <w:rPr>
                <w:rStyle w:val="font21"/>
                <w:rFonts w:ascii="Times New Roman" w:hAnsi="Times New Roman" w:cs="Times New Roman" w:hint="default"/>
                <w:sz w:val="13"/>
                <w:szCs w:val="13"/>
                <w:lang w:bidi="ar"/>
              </w:rPr>
              <w:t xml:space="preserve">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2DA1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若在现实工作、生活中能够有效体现团员先进性的，由现所在团支部对其团员发展程序进行审查，确定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其发展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程序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完整性，并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在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支部委员会会议讨论研究后，提交支部大会表决，讨论研究的主要内容为重新认定正式入团时间按照其年满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14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周岁的年月，表决通过的填写《中国共产主义青年团团员入团时间认定审批表》，并报上级团组织审批。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4551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若入团志愿书保存完好，入团信息填写规范的，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直接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认定其团员身份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。入团时间按照原来时间认定。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7D60760" w14:textId="77777777" w:rsidR="006A35F7" w:rsidRDefault="006A35F7" w:rsidP="004E0A24">
            <w:pPr>
              <w:widowControl/>
              <w:spacing w:line="140" w:lineRule="exac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不予承认其团员资格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，编号作废。需从现在起履行团员发展程序，重新发展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E5A446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若入团时未满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周岁，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必须经过少先队组织的推优入团程序，且经过县级团组织审批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；若已满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周岁直接认定团员身份。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5CDBE652" w14:textId="77777777" w:rsidR="006A35F7" w:rsidRDefault="006A35F7" w:rsidP="004E0A24">
            <w:pPr>
              <w:widowControl/>
              <w:spacing w:line="140" w:lineRule="exac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不予承认其团员身份。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1FD045" w14:textId="77777777" w:rsidR="006A35F7" w:rsidRDefault="006A35F7" w:rsidP="004E0A24">
            <w:pPr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3"/>
                <w:szCs w:val="13"/>
              </w:rPr>
              <w:t>若当时发展程序规范、现在已符合入团标准的，由其现在所在团支部召开支部大会重新讨论是否接收其入团，并报上级团委审批认定。入团时间以重新召开支部大会的日期为准。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5EA45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若入团时未满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周岁，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必须经过少先队组织的推优入团程序，且经过县级团组织审批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；若已满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14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周岁直接认定团员身份。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790EA4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13"/>
                <w:szCs w:val="13"/>
              </w:rPr>
              <w:t>不予承认其团员身份。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9337E8C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3"/>
                <w:szCs w:val="13"/>
              </w:rPr>
              <w:t>对于当时发展程序规范、符合入团标准、没有发展编号的，由其所在基层团委为其补发发展编号，并在《入团志愿书》封面右上角显著位置加印予以认定。</w:t>
            </w:r>
          </w:p>
        </w:tc>
      </w:tr>
      <w:tr w:rsidR="006A35F7" w14:paraId="107E80DA" w14:textId="77777777" w:rsidTr="004E0A24">
        <w:trPr>
          <w:trHeight w:val="56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D7FD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  <w:t>无志愿书、无团员证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0783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不予承认其团员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身份。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如果本人提出要求，愿意履行团员义务并符合入团标准的，可以在现所在团支部，按照新的团员发展程序重新入团。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F726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由现所在团支部配合本人收集证明材料，若已超过六个月未参加组织生活且无缴纳团费记录的，不予承认其团员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身份。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如果本人提出要求，愿意履行团员义务并符合入团标准的，可以在现所在团支部，按照新的团员发展程序重新入团。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2551604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53A6D8B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参照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2015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月前同等情况执行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。</w:t>
            </w:r>
          </w:p>
        </w:tc>
        <w:tc>
          <w:tcPr>
            <w:tcW w:w="1693" w:type="dxa"/>
            <w:gridSpan w:val="2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3D896262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14:paraId="5A90313A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不予承认其团员身份。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BD5FED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参照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2015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月前同等情况执行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。</w:t>
            </w:r>
          </w:p>
        </w:tc>
        <w:tc>
          <w:tcPr>
            <w:tcW w:w="8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15E97B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7AADA1E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不予承认其团员身份。</w:t>
            </w:r>
          </w:p>
        </w:tc>
      </w:tr>
      <w:tr w:rsidR="006A35F7" w14:paraId="409029DD" w14:textId="77777777" w:rsidTr="004E0A24">
        <w:trPr>
          <w:trHeight w:val="2058"/>
        </w:trPr>
        <w:tc>
          <w:tcPr>
            <w:tcW w:w="123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D767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6AB4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3E88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由现所在团支部配合本人收集证明材料，若在六个月之内参加组织生活或者按时缴纳团费的，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按照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&lt;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共青团中央关于进一步加强团的基层组织建设的决定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&gt;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的实施意见》（中青发〔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2005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号）文件精神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执行。所收集的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证明材料主要用于初步证明本人的团籍，且未受过劝退或除名处分，包括下列至少一类：入团介绍人的证明材料，要写清何时何地介绍其入团等细节；入团所在团支部书记的证明材料；入团所在基层团委证明其团员身份的证明材料；团支部讨论接收该同志为积极分子、发展对象等的支部会议记录、表决票等原始资料的原件或复印件。若能初步证明其团籍，且愿意履行团员义务并符合入团标准的，由本人提出申请，填写《中国共产主义青年团团员登记表》，再由两名正式团员介绍，经现所在团支部召开支部委员会会议进行讨论研究后，提交支部大会表决，通过后补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填入团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志愿书，并在备注中注明情况和原因。入团时间按照其满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14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周岁的年月进行认定。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4A6914C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520B255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52661050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08CB810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7DFFFA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8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D1DC34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2F9B48D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</w:tr>
      <w:tr w:rsidR="006A35F7" w14:paraId="2B56C819" w14:textId="77777777" w:rsidTr="004E0A24">
        <w:trPr>
          <w:trHeight w:val="9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64E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  <w:t>无志愿书、有团员证</w:t>
            </w:r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6913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若团员证信息记录不全不规范的，且已超过六个月未参加组织生活且无缴纳团费记录的，不予承认其团员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身份。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如果本人提出要求，愿意履行团员义务并符合入团标准的，可以在现所在团支部，按照新的团员发展程序重新入团。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B3F9F65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D2C6F4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5B274047" w14:textId="77777777" w:rsidR="006A35F7" w:rsidRDefault="006A35F7" w:rsidP="004E0A24">
            <w:pPr>
              <w:widowControl/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14:paraId="0BD9C222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参照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2015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月前同等情况执行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。</w:t>
            </w:r>
          </w:p>
        </w:tc>
        <w:tc>
          <w:tcPr>
            <w:tcW w:w="9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F939C4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8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29DC82" w14:textId="77777777" w:rsidR="006A35F7" w:rsidRDefault="006A35F7" w:rsidP="004E0A24">
            <w:pPr>
              <w:widowControl/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57FD4BEE" w14:textId="77777777" w:rsidR="006A35F7" w:rsidRDefault="006A35F7" w:rsidP="004E0A24">
            <w:pPr>
              <w:widowControl/>
              <w:spacing w:line="140" w:lineRule="exact"/>
              <w:ind w:firstLineChars="200" w:firstLine="260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参照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2015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月前同等情况执行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。</w:t>
            </w:r>
          </w:p>
        </w:tc>
      </w:tr>
      <w:tr w:rsidR="006A35F7" w14:paraId="4C2C9CAF" w14:textId="77777777" w:rsidTr="004E0A24">
        <w:trPr>
          <w:trHeight w:val="249"/>
        </w:trPr>
        <w:tc>
          <w:tcPr>
            <w:tcW w:w="123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2A5E" w14:textId="77777777" w:rsidR="006A35F7" w:rsidRDefault="006A35F7" w:rsidP="004E0A24">
            <w:pPr>
              <w:spacing w:line="14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3656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若团员证信息记录全面规范，由现所在团支部考察其现实表现以及参加组织生活等情况，合格者根据《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&lt;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共青团中央关于进一步加强团的基层组织建设的决定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&gt;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的实施意见》（中青发〔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2005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号）文件精神，由现所在团支部配合本人收集证明材料，证明材料主要用于初步证明本人的团籍，且未受过劝退或除名处分，包括下列至少一类：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入团介绍人的证明材料，要写清何时何地介绍其入团等细节；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入团所在团支部书记的证明材料；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入团所在基层团委证明其团员身份的证明材料；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团支部讨论接收该同志为积极分子、发展对象等的支部会议记录、表决票等原始资料的原件或复印件。若能初步证明其团籍，且愿意履行团员义务并符合入团标准的，由本人提出申请，填写《中国共产主义青年团团员登记表》，再由两名正式团员介绍，经现所在团支部召开支部委员会会议进行讨论研究后，提交支部大会表决，通过后补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填入团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志愿书，并在备注中注明情况和原因。入团时间按照其满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14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周岁的年月进行认定。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EFE4114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B13932D" w14:textId="77777777" w:rsidR="006A35F7" w:rsidRDefault="006A35F7" w:rsidP="004E0A24">
            <w:pPr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1902094E" w14:textId="77777777" w:rsidR="006A35F7" w:rsidRDefault="006A35F7" w:rsidP="004E0A24">
            <w:pPr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7E2BB4A6" w14:textId="77777777" w:rsidR="006A35F7" w:rsidRDefault="006A35F7" w:rsidP="004E0A24">
            <w:pPr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BE30CC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8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6302EA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57387C6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</w:tr>
      <w:tr w:rsidR="006A35F7" w14:paraId="5F81A078" w14:textId="77777777" w:rsidTr="004E0A24">
        <w:trPr>
          <w:trHeight w:val="467"/>
        </w:trPr>
        <w:tc>
          <w:tcPr>
            <w:tcW w:w="12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83B2AC" w14:textId="77777777" w:rsidR="006A35F7" w:rsidRDefault="006A35F7" w:rsidP="004E0A24">
            <w:pPr>
              <w:widowControl/>
              <w:spacing w:line="1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13"/>
                <w:szCs w:val="13"/>
                <w:lang w:bidi="ar"/>
              </w:rPr>
              <w:t>有志愿书、无团员证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56A6D2A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若入团志愿书保存完好，入团信息填写规范的，按照档案资料齐全的情况重新认定其团员身份并补办团员证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。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EAC7B0" w14:textId="77777777" w:rsidR="006A35F7" w:rsidRDefault="006A35F7" w:rsidP="004E0A24">
            <w:pPr>
              <w:widowControl/>
              <w:spacing w:line="1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3"/>
                <w:szCs w:val="13"/>
                <w:lang w:bidi="ar"/>
              </w:rPr>
              <w:t>若入团志愿书保存完好，入团信息填写规范的，认定其团员身份并补办团员证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13"/>
                <w:szCs w:val="13"/>
                <w:lang w:bidi="ar"/>
              </w:rPr>
              <w:t>。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FB8633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583581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14:paraId="7609940A" w14:textId="77777777" w:rsidR="006A35F7" w:rsidRDefault="006A35F7" w:rsidP="004E0A24">
            <w:pPr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14:paraId="68813F56" w14:textId="77777777" w:rsidR="006A35F7" w:rsidRDefault="006A35F7" w:rsidP="004E0A24">
            <w:pPr>
              <w:spacing w:line="140" w:lineRule="exact"/>
              <w:jc w:val="center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67C240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86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93DC54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785C80" w14:textId="77777777" w:rsidR="006A35F7" w:rsidRDefault="006A35F7" w:rsidP="004E0A24">
            <w:pPr>
              <w:spacing w:line="140" w:lineRule="exact"/>
              <w:jc w:val="left"/>
              <w:rPr>
                <w:rFonts w:ascii="Times New Roman" w:eastAsia="方正仿宋_GBK" w:hAnsi="Times New Roman"/>
                <w:color w:val="000000"/>
                <w:sz w:val="13"/>
                <w:szCs w:val="13"/>
              </w:rPr>
            </w:pPr>
          </w:p>
        </w:tc>
      </w:tr>
      <w:bookmarkEnd w:id="0"/>
    </w:tbl>
    <w:p w14:paraId="42627B0E" w14:textId="77777777" w:rsidR="00174288" w:rsidRPr="006A35F7" w:rsidRDefault="00174288" w:rsidP="006A35F7"/>
    <w:sectPr w:rsidR="00174288" w:rsidRPr="006A35F7" w:rsidSect="006A35F7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00CD" w14:textId="77777777" w:rsidR="000E21EE" w:rsidRDefault="000E21EE" w:rsidP="006A35F7">
      <w:r>
        <w:separator/>
      </w:r>
    </w:p>
  </w:endnote>
  <w:endnote w:type="continuationSeparator" w:id="0">
    <w:p w14:paraId="682E0A56" w14:textId="77777777" w:rsidR="000E21EE" w:rsidRDefault="000E21EE" w:rsidP="006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66D3F" w14:textId="77777777" w:rsidR="000E21EE" w:rsidRDefault="000E21EE" w:rsidP="006A35F7">
      <w:r>
        <w:separator/>
      </w:r>
    </w:p>
  </w:footnote>
  <w:footnote w:type="continuationSeparator" w:id="0">
    <w:p w14:paraId="4E1A3F2C" w14:textId="77777777" w:rsidR="000E21EE" w:rsidRDefault="000E21EE" w:rsidP="006A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8"/>
    <w:rsid w:val="000E21EE"/>
    <w:rsid w:val="00174288"/>
    <w:rsid w:val="006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C4451"/>
  <w15:chartTrackingRefBased/>
  <w15:docId w15:val="{BDD961F5-0428-4EDA-AE68-6D23817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5F7"/>
    <w:rPr>
      <w:sz w:val="18"/>
      <w:szCs w:val="18"/>
    </w:rPr>
  </w:style>
  <w:style w:type="character" w:customStyle="1" w:styleId="font21">
    <w:name w:val="font21"/>
    <w:qFormat/>
    <w:rsid w:val="006A35F7"/>
    <w:rPr>
      <w:rFonts w:ascii="方正仿宋_GBK" w:eastAsia="方正仿宋_GBK" w:hAnsi="方正仿宋_GBK" w:cs="方正仿宋_GBK" w:hint="eastAsia"/>
      <w:b/>
      <w:color w:val="000000"/>
      <w:sz w:val="20"/>
      <w:szCs w:val="20"/>
      <w:u w:val="none"/>
    </w:rPr>
  </w:style>
  <w:style w:type="character" w:customStyle="1" w:styleId="font11">
    <w:name w:val="font11"/>
    <w:rsid w:val="006A35F7"/>
    <w:rPr>
      <w:rFonts w:ascii="仿宋" w:eastAsia="仿宋" w:hAnsi="仿宋" w:cs="仿宋" w:hint="eastAsia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2019-08-27T08:44:00Z</dcterms:created>
  <dcterms:modified xsi:type="dcterms:W3CDTF">2019-08-27T08:49:00Z</dcterms:modified>
</cp:coreProperties>
</file>