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41"/>
        <w:gridCol w:w="1338"/>
        <w:gridCol w:w="3189"/>
        <w:gridCol w:w="870"/>
        <w:gridCol w:w="1071"/>
      </w:tblGrid>
      <w:tr w:rsidR="00BC7206" w:rsidTr="00965ECB">
        <w:trPr>
          <w:trHeight w:val="406"/>
          <w:jc w:val="center"/>
        </w:trPr>
        <w:tc>
          <w:tcPr>
            <w:tcW w:w="8622" w:type="dxa"/>
            <w:gridSpan w:val="6"/>
          </w:tcPr>
          <w:p w:rsidR="00BC7206" w:rsidRDefault="00BC7206" w:rsidP="00965ECB">
            <w:pPr>
              <w:spacing w:line="360" w:lineRule="auto"/>
              <w:jc w:val="center"/>
              <w:rPr>
                <w:rFonts w:ascii="楷体" w:eastAsia="楷体" w:hAnsi="楷体"/>
                <w:b/>
                <w:sz w:val="24"/>
                <w:szCs w:val="30"/>
              </w:rPr>
            </w:pPr>
            <w:r>
              <w:rPr>
                <w:rFonts w:ascii="楷体" w:eastAsia="楷体" w:hAnsi="楷体" w:hint="eastAsia"/>
                <w:b/>
                <w:sz w:val="24"/>
                <w:szCs w:val="30"/>
              </w:rPr>
              <w:t>南京邮电大学</w:t>
            </w:r>
            <w:r>
              <w:rPr>
                <w:rFonts w:ascii="楷体" w:eastAsia="楷体" w:hAnsi="楷体"/>
                <w:b/>
                <w:sz w:val="24"/>
                <w:szCs w:val="30"/>
              </w:rPr>
              <w:t>“创新杯”大学生课外学术科技作品竞赛</w:t>
            </w:r>
          </w:p>
          <w:p w:rsidR="00BC7206" w:rsidRDefault="00BC7206" w:rsidP="00965ECB">
            <w:pPr>
              <w:spacing w:line="360" w:lineRule="auto"/>
              <w:jc w:val="center"/>
              <w:rPr>
                <w:rFonts w:ascii="楷体" w:eastAsia="楷体" w:hAnsi="楷体"/>
                <w:b/>
                <w:sz w:val="24"/>
                <w:szCs w:val="30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u w:val="single"/>
              </w:rPr>
              <w:t xml:space="preserve">                   </w:t>
            </w:r>
            <w:r>
              <w:rPr>
                <w:rFonts w:ascii="楷体" w:eastAsia="楷体" w:hAnsi="楷体"/>
                <w:b/>
                <w:sz w:val="24"/>
                <w:szCs w:val="30"/>
              </w:rPr>
              <w:t>学院</w:t>
            </w:r>
            <w:r>
              <w:rPr>
                <w:rFonts w:ascii="楷体" w:eastAsia="楷体" w:hAnsi="楷体" w:hint="eastAsia"/>
                <w:b/>
                <w:sz w:val="24"/>
                <w:szCs w:val="30"/>
              </w:rPr>
              <w:t>院级赛事组织得分自评</w:t>
            </w:r>
            <w:r>
              <w:rPr>
                <w:rFonts w:ascii="楷体" w:eastAsia="楷体" w:hAnsi="楷体"/>
                <w:b/>
                <w:sz w:val="24"/>
                <w:szCs w:val="30"/>
              </w:rPr>
              <w:t>表</w:t>
            </w:r>
          </w:p>
        </w:tc>
      </w:tr>
      <w:tr w:rsidR="00BC7206" w:rsidTr="00962A1D">
        <w:trPr>
          <w:trHeight w:val="502"/>
          <w:jc w:val="center"/>
        </w:trPr>
        <w:tc>
          <w:tcPr>
            <w:tcW w:w="2154" w:type="dxa"/>
            <w:gridSpan w:val="2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在校生总人数</w:t>
            </w:r>
          </w:p>
        </w:tc>
        <w:tc>
          <w:tcPr>
            <w:tcW w:w="1338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4059" w:type="dxa"/>
            <w:gridSpan w:val="2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在职专任教师总数</w:t>
            </w:r>
          </w:p>
        </w:tc>
        <w:tc>
          <w:tcPr>
            <w:tcW w:w="1071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b/>
                <w:sz w:val="24"/>
                <w:szCs w:val="30"/>
              </w:rPr>
            </w:pPr>
          </w:p>
        </w:tc>
      </w:tr>
      <w:tr w:rsidR="00BC7206" w:rsidTr="00962A1D">
        <w:trPr>
          <w:trHeight w:val="502"/>
          <w:jc w:val="center"/>
        </w:trPr>
        <w:tc>
          <w:tcPr>
            <w:tcW w:w="2154" w:type="dxa"/>
            <w:gridSpan w:val="2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参赛学生人数</w:t>
            </w:r>
          </w:p>
        </w:tc>
        <w:tc>
          <w:tcPr>
            <w:tcW w:w="1338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4059" w:type="dxa"/>
            <w:gridSpan w:val="2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参赛学生人数占在校生总数</w:t>
            </w:r>
          </w:p>
        </w:tc>
        <w:tc>
          <w:tcPr>
            <w:tcW w:w="1071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b/>
                <w:sz w:val="24"/>
                <w:szCs w:val="30"/>
              </w:rPr>
            </w:pPr>
          </w:p>
        </w:tc>
      </w:tr>
      <w:tr w:rsidR="00BC7206" w:rsidTr="00962A1D">
        <w:trPr>
          <w:trHeight w:val="502"/>
          <w:jc w:val="center"/>
        </w:trPr>
        <w:tc>
          <w:tcPr>
            <w:tcW w:w="2154" w:type="dxa"/>
            <w:gridSpan w:val="2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指导教师人数</w:t>
            </w:r>
          </w:p>
        </w:tc>
        <w:tc>
          <w:tcPr>
            <w:tcW w:w="1338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4059" w:type="dxa"/>
            <w:gridSpan w:val="2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指导教师人数占专任教师比例</w:t>
            </w:r>
          </w:p>
        </w:tc>
        <w:tc>
          <w:tcPr>
            <w:tcW w:w="1071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b/>
                <w:sz w:val="24"/>
                <w:szCs w:val="30"/>
              </w:rPr>
            </w:pPr>
          </w:p>
        </w:tc>
      </w:tr>
      <w:tr w:rsidR="00BC7206" w:rsidTr="00962A1D">
        <w:trPr>
          <w:trHeight w:val="502"/>
          <w:jc w:val="center"/>
        </w:trPr>
        <w:tc>
          <w:tcPr>
            <w:tcW w:w="2154" w:type="dxa"/>
            <w:gridSpan w:val="2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参赛项目总数</w:t>
            </w:r>
          </w:p>
        </w:tc>
        <w:tc>
          <w:tcPr>
            <w:tcW w:w="1338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4059" w:type="dxa"/>
            <w:gridSpan w:val="2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参赛项目总数占在校生总数比例</w:t>
            </w:r>
          </w:p>
        </w:tc>
        <w:tc>
          <w:tcPr>
            <w:tcW w:w="1071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b/>
                <w:sz w:val="24"/>
                <w:szCs w:val="30"/>
              </w:rPr>
            </w:pPr>
          </w:p>
        </w:tc>
      </w:tr>
      <w:tr w:rsidR="00BC7206" w:rsidTr="00962A1D">
        <w:trPr>
          <w:trHeight w:val="495"/>
          <w:jc w:val="center"/>
        </w:trPr>
        <w:tc>
          <w:tcPr>
            <w:tcW w:w="1413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b/>
                <w:sz w:val="24"/>
                <w:szCs w:val="30"/>
              </w:rPr>
            </w:pPr>
            <w:r>
              <w:rPr>
                <w:rFonts w:ascii="楷体" w:eastAsia="楷体" w:hAnsi="楷体" w:hint="eastAsia"/>
                <w:b/>
                <w:sz w:val="24"/>
                <w:szCs w:val="30"/>
              </w:rPr>
              <w:t>一级指标</w:t>
            </w:r>
          </w:p>
        </w:tc>
        <w:tc>
          <w:tcPr>
            <w:tcW w:w="2079" w:type="dxa"/>
            <w:gridSpan w:val="2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b/>
                <w:sz w:val="24"/>
                <w:szCs w:val="30"/>
              </w:rPr>
            </w:pPr>
            <w:r>
              <w:rPr>
                <w:rFonts w:ascii="楷体" w:eastAsia="楷体" w:hAnsi="楷体" w:hint="eastAsia"/>
                <w:b/>
                <w:sz w:val="24"/>
                <w:szCs w:val="30"/>
              </w:rPr>
              <w:t>二级指标</w:t>
            </w:r>
          </w:p>
        </w:tc>
        <w:tc>
          <w:tcPr>
            <w:tcW w:w="3189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b/>
                <w:sz w:val="24"/>
                <w:szCs w:val="30"/>
              </w:rPr>
            </w:pPr>
            <w:r>
              <w:rPr>
                <w:rFonts w:ascii="楷体" w:eastAsia="楷体" w:hAnsi="楷体" w:hint="eastAsia"/>
                <w:b/>
                <w:sz w:val="24"/>
                <w:szCs w:val="30"/>
              </w:rPr>
              <w:t>评分标准</w:t>
            </w:r>
          </w:p>
        </w:tc>
        <w:tc>
          <w:tcPr>
            <w:tcW w:w="870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b/>
                <w:sz w:val="24"/>
                <w:szCs w:val="30"/>
              </w:rPr>
            </w:pPr>
            <w:r>
              <w:rPr>
                <w:rFonts w:ascii="楷体" w:eastAsia="楷体" w:hAnsi="楷体" w:hint="eastAsia"/>
                <w:b/>
                <w:sz w:val="24"/>
                <w:szCs w:val="30"/>
              </w:rPr>
              <w:t>分值</w:t>
            </w:r>
          </w:p>
        </w:tc>
        <w:tc>
          <w:tcPr>
            <w:tcW w:w="1071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b/>
                <w:sz w:val="24"/>
                <w:szCs w:val="30"/>
              </w:rPr>
            </w:pPr>
            <w:r>
              <w:rPr>
                <w:rFonts w:ascii="楷体" w:eastAsia="楷体" w:hAnsi="楷体" w:hint="eastAsia"/>
                <w:b/>
                <w:sz w:val="24"/>
                <w:szCs w:val="30"/>
              </w:rPr>
              <w:t>自评分</w:t>
            </w:r>
          </w:p>
        </w:tc>
      </w:tr>
      <w:tr w:rsidR="00BC7206" w:rsidTr="00962A1D">
        <w:trPr>
          <w:trHeight w:val="547"/>
          <w:jc w:val="center"/>
        </w:trPr>
        <w:tc>
          <w:tcPr>
            <w:tcW w:w="1413" w:type="dxa"/>
            <w:vMerge w:val="restart"/>
          </w:tcPr>
          <w:p w:rsidR="00BC7206" w:rsidRPr="00900AE3" w:rsidRDefault="00BC7206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学院支持</w:t>
            </w:r>
          </w:p>
        </w:tc>
        <w:tc>
          <w:tcPr>
            <w:tcW w:w="2079" w:type="dxa"/>
            <w:gridSpan w:val="2"/>
            <w:vMerge w:val="restart"/>
          </w:tcPr>
          <w:p w:rsidR="00BC7206" w:rsidRPr="00900AE3" w:rsidRDefault="00DD18DC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 w:hint="eastAsia"/>
                <w:sz w:val="24"/>
                <w:szCs w:val="30"/>
              </w:rPr>
              <w:t>学院领导是否重视</w:t>
            </w:r>
          </w:p>
        </w:tc>
        <w:tc>
          <w:tcPr>
            <w:tcW w:w="3189" w:type="dxa"/>
          </w:tcPr>
          <w:p w:rsidR="00BC7206" w:rsidRPr="00962A1D" w:rsidRDefault="00962A1D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学院正职领导参与“创新杯”竞赛工作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10</w:t>
            </w:r>
          </w:p>
        </w:tc>
        <w:tc>
          <w:tcPr>
            <w:tcW w:w="1071" w:type="dxa"/>
            <w:vMerge w:val="restart"/>
          </w:tcPr>
          <w:p w:rsidR="00BC7206" w:rsidRPr="00900AE3" w:rsidRDefault="00BC7206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Tr="00962A1D">
        <w:trPr>
          <w:trHeight w:val="681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BC7206" w:rsidRPr="00962A1D" w:rsidRDefault="00962A1D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学院副职领导参与“创新杯”竞赛工作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71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</w:tr>
      <w:tr w:rsidR="00BC7206" w:rsidTr="00962A1D">
        <w:trPr>
          <w:trHeight w:val="393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</w:tr>
      <w:tr w:rsidR="00BC7206" w:rsidTr="00962A1D">
        <w:trPr>
          <w:trHeight w:val="1078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 w:val="restart"/>
          </w:tcPr>
          <w:p w:rsidR="00BC7206" w:rsidRPr="00962A1D" w:rsidRDefault="00962A1D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学院对师生参与课外科技创新活动有经费或政策支持，且力度不低于其他类似竞赛</w:t>
            </w:r>
          </w:p>
        </w:tc>
        <w:tc>
          <w:tcPr>
            <w:tcW w:w="3189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71" w:type="dxa"/>
            <w:vMerge w:val="restart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</w:tr>
      <w:tr w:rsidR="00BC7206" w:rsidTr="00962A1D">
        <w:trPr>
          <w:trHeight w:val="484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</w:tr>
      <w:tr w:rsidR="00BC7206" w:rsidTr="00962A1D">
        <w:trPr>
          <w:trHeight w:val="631"/>
          <w:jc w:val="center"/>
        </w:trPr>
        <w:tc>
          <w:tcPr>
            <w:tcW w:w="1413" w:type="dxa"/>
            <w:vMerge w:val="restart"/>
          </w:tcPr>
          <w:p w:rsidR="00BC7206" w:rsidRPr="00900AE3" w:rsidRDefault="00BC7206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组织</w:t>
            </w:r>
            <w:r w:rsidR="00962A1D">
              <w:rPr>
                <w:rFonts w:ascii="Times New Roman" w:eastAsia="楷体" w:hAnsi="Times New Roman" w:hint="eastAsia"/>
                <w:sz w:val="24"/>
                <w:szCs w:val="30"/>
              </w:rPr>
              <w:t>实施</w:t>
            </w:r>
          </w:p>
        </w:tc>
        <w:tc>
          <w:tcPr>
            <w:tcW w:w="2079" w:type="dxa"/>
            <w:gridSpan w:val="2"/>
            <w:vMerge w:val="restart"/>
          </w:tcPr>
          <w:p w:rsidR="00BC7206" w:rsidRPr="00900AE3" w:rsidRDefault="00962A1D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按时举办院级初赛</w:t>
            </w:r>
          </w:p>
        </w:tc>
        <w:tc>
          <w:tcPr>
            <w:tcW w:w="3189" w:type="dxa"/>
          </w:tcPr>
          <w:p w:rsidR="00BC7206" w:rsidRPr="00900AE3" w:rsidRDefault="00BC7206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71" w:type="dxa"/>
            <w:vMerge w:val="restart"/>
          </w:tcPr>
          <w:p w:rsidR="00BC7206" w:rsidRPr="00900AE3" w:rsidRDefault="00BC7206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Tr="00962A1D">
        <w:trPr>
          <w:trHeight w:val="393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</w:tr>
      <w:tr w:rsidR="00BC7206" w:rsidRPr="00BA3089" w:rsidTr="00962A1D">
        <w:trPr>
          <w:trHeight w:val="393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 w:val="restart"/>
          </w:tcPr>
          <w:p w:rsidR="00BC7206" w:rsidRPr="00DD18DC" w:rsidRDefault="00962A1D" w:rsidP="00962A1D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参赛学生人数占学院学生总数比例（不含“红色专项”活动）</w:t>
            </w:r>
          </w:p>
        </w:tc>
        <w:tc>
          <w:tcPr>
            <w:tcW w:w="3189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10%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（含）以上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10</w:t>
            </w:r>
          </w:p>
        </w:tc>
        <w:tc>
          <w:tcPr>
            <w:tcW w:w="1071" w:type="dxa"/>
            <w:vMerge w:val="restart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RPr="00BA3089" w:rsidTr="00962A1D">
        <w:trPr>
          <w:trHeight w:val="393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（含）以上</w:t>
            </w:r>
            <w:r w:rsidR="00BA3089">
              <w:rPr>
                <w:rFonts w:ascii="Times New Roman" w:eastAsia="楷体" w:hAnsi="Times New Roman" w:hint="eastAsia"/>
                <w:sz w:val="24"/>
                <w:szCs w:val="30"/>
              </w:rPr>
              <w:t>，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10%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（不含）以下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71" w:type="dxa"/>
            <w:vMerge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RPr="00BA3089" w:rsidTr="00962A1D">
        <w:trPr>
          <w:trHeight w:val="357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以下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RPr="00BA3089" w:rsidTr="00962A1D">
        <w:trPr>
          <w:trHeight w:val="544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bookmarkStart w:id="0" w:name="_Hlk182403540"/>
          </w:p>
        </w:tc>
        <w:tc>
          <w:tcPr>
            <w:tcW w:w="2079" w:type="dxa"/>
            <w:gridSpan w:val="2"/>
            <w:vMerge w:val="restart"/>
          </w:tcPr>
          <w:p w:rsidR="00BC7206" w:rsidRPr="00C04859" w:rsidRDefault="00962A1D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指导教师人数占在职专任教师总数比例（不含“红色专项”活动）</w:t>
            </w:r>
          </w:p>
        </w:tc>
        <w:tc>
          <w:tcPr>
            <w:tcW w:w="3189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（含）以上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10</w:t>
            </w:r>
          </w:p>
        </w:tc>
        <w:tc>
          <w:tcPr>
            <w:tcW w:w="1071" w:type="dxa"/>
            <w:vMerge w:val="restart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RPr="00BA3089" w:rsidTr="00962A1D">
        <w:trPr>
          <w:trHeight w:val="953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2%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（含）以上</w:t>
            </w:r>
            <w:r w:rsidR="00BA3089">
              <w:rPr>
                <w:rFonts w:ascii="Times New Roman" w:eastAsia="楷体" w:hAnsi="Times New Roman" w:hint="eastAsia"/>
                <w:sz w:val="24"/>
                <w:szCs w:val="30"/>
              </w:rPr>
              <w:t>，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5%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（不含）以下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71" w:type="dxa"/>
            <w:vMerge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RPr="00BA3089" w:rsidTr="00962A1D">
        <w:trPr>
          <w:trHeight w:val="393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2%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以下</w:t>
            </w:r>
          </w:p>
        </w:tc>
        <w:tc>
          <w:tcPr>
            <w:tcW w:w="870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RPr="00BA3089" w:rsidTr="00962A1D">
        <w:trPr>
          <w:trHeight w:val="393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bookmarkStart w:id="1" w:name="_Hlk182403490"/>
            <w:bookmarkEnd w:id="0"/>
          </w:p>
        </w:tc>
        <w:tc>
          <w:tcPr>
            <w:tcW w:w="2079" w:type="dxa"/>
            <w:gridSpan w:val="2"/>
            <w:vMerge w:val="restart"/>
          </w:tcPr>
          <w:p w:rsidR="00BC7206" w:rsidRPr="00DD18DC" w:rsidRDefault="00962A1D" w:rsidP="00962A1D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参赛作品总数占</w:t>
            </w: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lastRenderedPageBreak/>
              <w:t>学院学生总数比例（不含“红色专项”活动）</w:t>
            </w:r>
          </w:p>
        </w:tc>
        <w:tc>
          <w:tcPr>
            <w:tcW w:w="3189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lastRenderedPageBreak/>
              <w:t>1%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（含）以上</w:t>
            </w:r>
          </w:p>
        </w:tc>
        <w:tc>
          <w:tcPr>
            <w:tcW w:w="870" w:type="dxa"/>
          </w:tcPr>
          <w:p w:rsidR="00BC7206" w:rsidRPr="00BA3089" w:rsidRDefault="00C04859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10</w:t>
            </w:r>
          </w:p>
        </w:tc>
        <w:tc>
          <w:tcPr>
            <w:tcW w:w="1071" w:type="dxa"/>
            <w:vMerge w:val="restart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RPr="00BA3089" w:rsidTr="00962A1D">
        <w:trPr>
          <w:trHeight w:val="393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0.5%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（含）以上</w:t>
            </w:r>
            <w:r w:rsidR="00BA3089">
              <w:rPr>
                <w:rFonts w:ascii="Times New Roman" w:eastAsia="楷体" w:hAnsi="Times New Roman" w:hint="eastAsia"/>
                <w:sz w:val="24"/>
                <w:szCs w:val="30"/>
              </w:rPr>
              <w:t>，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1%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（不含）以下</w:t>
            </w:r>
          </w:p>
        </w:tc>
        <w:tc>
          <w:tcPr>
            <w:tcW w:w="870" w:type="dxa"/>
          </w:tcPr>
          <w:p w:rsidR="00BC7206" w:rsidRPr="00BA3089" w:rsidRDefault="00C04859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71" w:type="dxa"/>
            <w:vMerge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RPr="00BA3089" w:rsidTr="00962A1D">
        <w:trPr>
          <w:trHeight w:val="393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0.5%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以下</w:t>
            </w:r>
          </w:p>
        </w:tc>
        <w:tc>
          <w:tcPr>
            <w:tcW w:w="870" w:type="dxa"/>
          </w:tcPr>
          <w:p w:rsidR="00BC7206" w:rsidRPr="00BA3089" w:rsidRDefault="00C04859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bookmarkEnd w:id="1"/>
      <w:tr w:rsidR="00BC7206" w:rsidRPr="00BA3089" w:rsidTr="00DD18DC">
        <w:trPr>
          <w:trHeight w:val="555"/>
          <w:jc w:val="center"/>
        </w:trPr>
        <w:tc>
          <w:tcPr>
            <w:tcW w:w="1413" w:type="dxa"/>
            <w:vMerge w:val="restart"/>
          </w:tcPr>
          <w:p w:rsidR="00BC7206" w:rsidRPr="00900AE3" w:rsidRDefault="00BC7206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评审过程</w:t>
            </w:r>
          </w:p>
        </w:tc>
        <w:tc>
          <w:tcPr>
            <w:tcW w:w="2079" w:type="dxa"/>
            <w:gridSpan w:val="2"/>
            <w:vMerge w:val="restart"/>
          </w:tcPr>
          <w:p w:rsidR="00BC7206" w:rsidRPr="00900AE3" w:rsidRDefault="00BC7206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有公开答辩环节</w:t>
            </w:r>
          </w:p>
        </w:tc>
        <w:tc>
          <w:tcPr>
            <w:tcW w:w="3189" w:type="dxa"/>
            <w:vAlign w:val="center"/>
          </w:tcPr>
          <w:p w:rsidR="00BC7206" w:rsidRPr="00BA3089" w:rsidRDefault="00BC7206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是</w:t>
            </w:r>
          </w:p>
        </w:tc>
        <w:tc>
          <w:tcPr>
            <w:tcW w:w="870" w:type="dxa"/>
            <w:vAlign w:val="center"/>
          </w:tcPr>
          <w:p w:rsidR="00BC7206" w:rsidRPr="00BA3089" w:rsidRDefault="006A7DB2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71" w:type="dxa"/>
            <w:vMerge w:val="restart"/>
          </w:tcPr>
          <w:p w:rsidR="00BC7206" w:rsidRPr="00BA3089" w:rsidRDefault="00BC7206" w:rsidP="00965ECB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RPr="00BA3089" w:rsidTr="00DD18DC">
        <w:trPr>
          <w:trHeight w:val="393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  <w:vAlign w:val="center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否</w:t>
            </w:r>
          </w:p>
        </w:tc>
        <w:tc>
          <w:tcPr>
            <w:tcW w:w="870" w:type="dxa"/>
            <w:vAlign w:val="center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RPr="00BA3089" w:rsidTr="00DD18DC">
        <w:trPr>
          <w:trHeight w:val="648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 w:val="restart"/>
          </w:tcPr>
          <w:p w:rsidR="00BC7206" w:rsidRPr="00962A1D" w:rsidRDefault="00962A1D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有规范化评审记录和完整评委评语</w:t>
            </w:r>
          </w:p>
        </w:tc>
        <w:tc>
          <w:tcPr>
            <w:tcW w:w="3189" w:type="dxa"/>
            <w:vAlign w:val="center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是</w:t>
            </w:r>
          </w:p>
        </w:tc>
        <w:tc>
          <w:tcPr>
            <w:tcW w:w="870" w:type="dxa"/>
            <w:vAlign w:val="center"/>
          </w:tcPr>
          <w:p w:rsidR="00BC7206" w:rsidRPr="00BA3089" w:rsidRDefault="006A7DB2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10</w:t>
            </w:r>
          </w:p>
        </w:tc>
        <w:tc>
          <w:tcPr>
            <w:tcW w:w="1071" w:type="dxa"/>
            <w:vMerge w:val="restart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C7206" w:rsidRPr="00BA3089" w:rsidTr="00DD18DC">
        <w:trPr>
          <w:trHeight w:val="393"/>
          <w:jc w:val="center"/>
        </w:trPr>
        <w:tc>
          <w:tcPr>
            <w:tcW w:w="1413" w:type="dxa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BC7206" w:rsidRDefault="00BC7206" w:rsidP="00965ECB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  <w:vAlign w:val="center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否</w:t>
            </w:r>
          </w:p>
        </w:tc>
        <w:tc>
          <w:tcPr>
            <w:tcW w:w="870" w:type="dxa"/>
            <w:vAlign w:val="center"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BC7206" w:rsidRPr="00BA3089" w:rsidRDefault="00BC7206" w:rsidP="00965ECB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962A1D" w:rsidRPr="00BA3089" w:rsidTr="00962A1D">
        <w:trPr>
          <w:trHeight w:val="393"/>
          <w:jc w:val="center"/>
        </w:trPr>
        <w:tc>
          <w:tcPr>
            <w:tcW w:w="1413" w:type="dxa"/>
            <w:vMerge w:val="restart"/>
          </w:tcPr>
          <w:p w:rsidR="00962A1D" w:rsidRPr="00900AE3" w:rsidRDefault="00962A1D" w:rsidP="00962A1D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宣传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交流</w:t>
            </w:r>
          </w:p>
        </w:tc>
        <w:tc>
          <w:tcPr>
            <w:tcW w:w="2079" w:type="dxa"/>
            <w:gridSpan w:val="2"/>
            <w:vMerge w:val="restart"/>
          </w:tcPr>
          <w:p w:rsidR="00962A1D" w:rsidRPr="00900AE3" w:rsidRDefault="00962A1D" w:rsidP="00962A1D">
            <w:pPr>
              <w:spacing w:line="360" w:lineRule="auto"/>
              <w:rPr>
                <w:rFonts w:ascii="Times New Roman" w:eastAsia="楷体" w:hAnsi="Times New Roman" w:hint="eastAsia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各级媒体宣传报道</w:t>
            </w:r>
          </w:p>
        </w:tc>
        <w:tc>
          <w:tcPr>
            <w:tcW w:w="3189" w:type="dxa"/>
          </w:tcPr>
          <w:p w:rsidR="00962A1D" w:rsidRPr="00BA3089" w:rsidRDefault="006A7DB2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6A7DB2">
              <w:rPr>
                <w:rFonts w:ascii="Times New Roman" w:eastAsia="楷体" w:hAnsi="Times New Roman"/>
                <w:sz w:val="24"/>
                <w:szCs w:val="30"/>
              </w:rPr>
              <w:t>省级媒体每篇计</w:t>
            </w:r>
            <w:r w:rsidRPr="006A7DB2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6A7DB2">
              <w:rPr>
                <w:rFonts w:ascii="Times New Roman" w:eastAsia="楷体" w:hAnsi="Times New Roman"/>
                <w:sz w:val="24"/>
                <w:szCs w:val="30"/>
              </w:rPr>
              <w:t>分，最高计</w:t>
            </w:r>
            <w:r w:rsidR="00DD18DC">
              <w:rPr>
                <w:rFonts w:ascii="Times New Roman" w:eastAsia="楷体" w:hAnsi="Times New Roman"/>
                <w:sz w:val="24"/>
                <w:szCs w:val="30"/>
              </w:rPr>
              <w:t>10</w:t>
            </w:r>
            <w:r w:rsidRPr="006A7DB2">
              <w:rPr>
                <w:rFonts w:ascii="Times New Roman" w:eastAsia="楷体" w:hAnsi="Times New Roman"/>
                <w:sz w:val="24"/>
                <w:szCs w:val="30"/>
              </w:rPr>
              <w:t>分</w:t>
            </w:r>
          </w:p>
        </w:tc>
        <w:tc>
          <w:tcPr>
            <w:tcW w:w="870" w:type="dxa"/>
          </w:tcPr>
          <w:p w:rsidR="00962A1D" w:rsidRPr="00BA3089" w:rsidRDefault="00962A1D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10</w:t>
            </w:r>
          </w:p>
        </w:tc>
        <w:tc>
          <w:tcPr>
            <w:tcW w:w="1071" w:type="dxa"/>
            <w:vMerge w:val="restart"/>
          </w:tcPr>
          <w:p w:rsidR="00962A1D" w:rsidRPr="00BA3089" w:rsidRDefault="00BA3089" w:rsidP="00962A1D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备注：本项最高计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10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分</w:t>
            </w:r>
          </w:p>
        </w:tc>
      </w:tr>
      <w:tr w:rsidR="00962A1D" w:rsidRPr="00BA3089" w:rsidTr="00962A1D">
        <w:trPr>
          <w:trHeight w:val="393"/>
          <w:jc w:val="center"/>
        </w:trPr>
        <w:tc>
          <w:tcPr>
            <w:tcW w:w="1413" w:type="dxa"/>
            <w:vMerge/>
          </w:tcPr>
          <w:p w:rsidR="00962A1D" w:rsidRDefault="00962A1D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962A1D" w:rsidRDefault="00962A1D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962A1D" w:rsidRPr="00BA3089" w:rsidRDefault="006A7DB2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校级媒体每篇计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分，最高计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4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分</w:t>
            </w:r>
          </w:p>
        </w:tc>
        <w:tc>
          <w:tcPr>
            <w:tcW w:w="870" w:type="dxa"/>
          </w:tcPr>
          <w:p w:rsidR="00962A1D" w:rsidRPr="00BA3089" w:rsidRDefault="00962A1D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4</w:t>
            </w:r>
          </w:p>
        </w:tc>
        <w:tc>
          <w:tcPr>
            <w:tcW w:w="1071" w:type="dxa"/>
            <w:vMerge/>
          </w:tcPr>
          <w:p w:rsidR="00962A1D" w:rsidRPr="00BA3089" w:rsidRDefault="00962A1D" w:rsidP="00962A1D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962A1D" w:rsidRPr="00BA3089" w:rsidTr="00962A1D">
        <w:trPr>
          <w:trHeight w:val="393"/>
          <w:jc w:val="center"/>
        </w:trPr>
        <w:tc>
          <w:tcPr>
            <w:tcW w:w="1413" w:type="dxa"/>
            <w:vMerge/>
          </w:tcPr>
          <w:p w:rsidR="00962A1D" w:rsidRDefault="00962A1D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962A1D" w:rsidRDefault="00962A1D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962A1D" w:rsidRPr="00BA3089" w:rsidRDefault="006A7DB2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6A7DB2">
              <w:rPr>
                <w:rFonts w:ascii="Times New Roman" w:eastAsia="楷体" w:hAnsi="Times New Roman"/>
                <w:sz w:val="24"/>
                <w:szCs w:val="30"/>
              </w:rPr>
              <w:t>院级媒体每篇计</w:t>
            </w:r>
            <w:r w:rsidRPr="006A7DB2">
              <w:rPr>
                <w:rFonts w:ascii="Times New Roman" w:eastAsia="楷体" w:hAnsi="Times New Roman"/>
                <w:sz w:val="24"/>
                <w:szCs w:val="30"/>
              </w:rPr>
              <w:t>1</w:t>
            </w:r>
            <w:r w:rsidRPr="006A7DB2">
              <w:rPr>
                <w:rFonts w:ascii="Times New Roman" w:eastAsia="楷体" w:hAnsi="Times New Roman"/>
                <w:sz w:val="24"/>
                <w:szCs w:val="30"/>
              </w:rPr>
              <w:t>分，最高计</w:t>
            </w:r>
            <w:r w:rsidRPr="006A7DB2"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Pr="006A7DB2">
              <w:rPr>
                <w:rFonts w:ascii="Times New Roman" w:eastAsia="楷体" w:hAnsi="Times New Roman"/>
                <w:sz w:val="24"/>
                <w:szCs w:val="30"/>
              </w:rPr>
              <w:t>分</w:t>
            </w:r>
          </w:p>
        </w:tc>
        <w:tc>
          <w:tcPr>
            <w:tcW w:w="870" w:type="dxa"/>
          </w:tcPr>
          <w:p w:rsidR="00962A1D" w:rsidRPr="00BA3089" w:rsidRDefault="00962A1D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2</w:t>
            </w:r>
          </w:p>
        </w:tc>
        <w:tc>
          <w:tcPr>
            <w:tcW w:w="1071" w:type="dxa"/>
            <w:vMerge/>
          </w:tcPr>
          <w:p w:rsidR="00962A1D" w:rsidRPr="00BA3089" w:rsidRDefault="00962A1D" w:rsidP="00962A1D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962A1D" w:rsidRPr="00BA3089" w:rsidTr="00962A1D">
        <w:trPr>
          <w:trHeight w:val="393"/>
          <w:jc w:val="center"/>
        </w:trPr>
        <w:tc>
          <w:tcPr>
            <w:tcW w:w="1413" w:type="dxa"/>
            <w:vMerge/>
          </w:tcPr>
          <w:p w:rsidR="00962A1D" w:rsidRDefault="00962A1D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962A1D" w:rsidRDefault="00962A1D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962A1D" w:rsidRPr="00BA3089" w:rsidRDefault="00962A1D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无</w:t>
            </w:r>
          </w:p>
        </w:tc>
        <w:tc>
          <w:tcPr>
            <w:tcW w:w="870" w:type="dxa"/>
          </w:tcPr>
          <w:p w:rsidR="00962A1D" w:rsidRPr="00BA3089" w:rsidRDefault="00962A1D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962A1D" w:rsidRPr="00BA3089" w:rsidRDefault="00962A1D" w:rsidP="00962A1D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C04859" w:rsidRPr="00BA3089" w:rsidTr="00962A1D">
        <w:trPr>
          <w:trHeight w:val="393"/>
          <w:jc w:val="center"/>
        </w:trPr>
        <w:tc>
          <w:tcPr>
            <w:tcW w:w="1413" w:type="dxa"/>
            <w:vMerge/>
          </w:tcPr>
          <w:p w:rsidR="00C04859" w:rsidRDefault="00C04859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 w:val="restart"/>
          </w:tcPr>
          <w:p w:rsidR="00C04859" w:rsidRDefault="00C04859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 w:rsidRPr="00962A1D">
              <w:rPr>
                <w:rFonts w:ascii="楷体" w:eastAsia="楷体" w:hAnsi="楷体" w:hint="eastAsia"/>
                <w:sz w:val="24"/>
                <w:szCs w:val="30"/>
              </w:rPr>
              <w:t>组织学生科技创新讲座、研讨等主题活动</w:t>
            </w:r>
          </w:p>
        </w:tc>
        <w:tc>
          <w:tcPr>
            <w:tcW w:w="3189" w:type="dxa"/>
          </w:tcPr>
          <w:p w:rsidR="00C04859" w:rsidRPr="00BA3089" w:rsidRDefault="00C04859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有</w:t>
            </w:r>
          </w:p>
        </w:tc>
        <w:tc>
          <w:tcPr>
            <w:tcW w:w="870" w:type="dxa"/>
          </w:tcPr>
          <w:p w:rsidR="00C04859" w:rsidRPr="00BA3089" w:rsidRDefault="00C04859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71" w:type="dxa"/>
            <w:vMerge w:val="restart"/>
          </w:tcPr>
          <w:p w:rsidR="00C04859" w:rsidRPr="00BA3089" w:rsidRDefault="00C04859" w:rsidP="00962A1D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C04859" w:rsidRPr="00BA3089" w:rsidTr="00962A1D">
        <w:trPr>
          <w:trHeight w:val="393"/>
          <w:jc w:val="center"/>
        </w:trPr>
        <w:tc>
          <w:tcPr>
            <w:tcW w:w="1413" w:type="dxa"/>
            <w:vMerge/>
          </w:tcPr>
          <w:p w:rsidR="00C04859" w:rsidRDefault="00C04859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C04859" w:rsidRDefault="00C04859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C04859" w:rsidRPr="00BA3089" w:rsidRDefault="00C04859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无</w:t>
            </w:r>
          </w:p>
        </w:tc>
        <w:tc>
          <w:tcPr>
            <w:tcW w:w="870" w:type="dxa"/>
          </w:tcPr>
          <w:p w:rsidR="00C04859" w:rsidRPr="00BA3089" w:rsidRDefault="00C04859" w:rsidP="00962A1D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C04859" w:rsidRPr="00BA3089" w:rsidRDefault="00C04859" w:rsidP="00962A1D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C04859" w:rsidRPr="00BA3089" w:rsidTr="00962A1D">
        <w:trPr>
          <w:trHeight w:val="393"/>
          <w:jc w:val="center"/>
        </w:trPr>
        <w:tc>
          <w:tcPr>
            <w:tcW w:w="1413" w:type="dxa"/>
            <w:vMerge w:val="restart"/>
          </w:tcPr>
          <w:p w:rsidR="00C04859" w:rsidRPr="00900AE3" w:rsidRDefault="00C04859" w:rsidP="00962A1D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加分项</w:t>
            </w:r>
          </w:p>
        </w:tc>
        <w:tc>
          <w:tcPr>
            <w:tcW w:w="2079" w:type="dxa"/>
            <w:gridSpan w:val="2"/>
          </w:tcPr>
          <w:p w:rsidR="00C04859" w:rsidRPr="00962A1D" w:rsidRDefault="00C04859" w:rsidP="00962A1D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典型参赛学生或作品、指导教师得到省级及以上媒</w:t>
            </w:r>
          </w:p>
          <w:p w:rsidR="00C04859" w:rsidRPr="00900AE3" w:rsidRDefault="00C04859" w:rsidP="00962A1D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体专项报道</w:t>
            </w:r>
          </w:p>
        </w:tc>
        <w:tc>
          <w:tcPr>
            <w:tcW w:w="3189" w:type="dxa"/>
          </w:tcPr>
          <w:p w:rsidR="00C04859" w:rsidRPr="00BA3089" w:rsidRDefault="00C04859" w:rsidP="00962A1D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篇以上省级媒体报道的</w:t>
            </w:r>
            <w:r w:rsidR="00BA3089">
              <w:rPr>
                <w:rFonts w:ascii="Times New Roman" w:eastAsia="楷体" w:hAnsi="Times New Roman" w:hint="eastAsia"/>
                <w:sz w:val="24"/>
                <w:szCs w:val="30"/>
              </w:rPr>
              <w:t>，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每篇计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分，最高计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20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分</w:t>
            </w:r>
          </w:p>
        </w:tc>
        <w:tc>
          <w:tcPr>
            <w:tcW w:w="870" w:type="dxa"/>
          </w:tcPr>
          <w:p w:rsidR="00C04859" w:rsidRPr="00BA3089" w:rsidRDefault="00C04859" w:rsidP="00962A1D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20</w:t>
            </w:r>
          </w:p>
        </w:tc>
        <w:tc>
          <w:tcPr>
            <w:tcW w:w="1071" w:type="dxa"/>
          </w:tcPr>
          <w:p w:rsidR="00C04859" w:rsidRPr="00BA3089" w:rsidRDefault="00C04859" w:rsidP="00962A1D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C04859" w:rsidRPr="00BA3089" w:rsidTr="00962A1D">
        <w:trPr>
          <w:trHeight w:val="87"/>
          <w:jc w:val="center"/>
        </w:trPr>
        <w:tc>
          <w:tcPr>
            <w:tcW w:w="1413" w:type="dxa"/>
            <w:vMerge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 w:val="restart"/>
          </w:tcPr>
          <w:p w:rsidR="00C04859" w:rsidRPr="00962A1D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 w:rsidRPr="00962A1D">
              <w:rPr>
                <w:rFonts w:ascii="Times New Roman" w:eastAsia="楷体" w:hAnsi="Times New Roman" w:hint="eastAsia"/>
                <w:sz w:val="24"/>
                <w:szCs w:val="30"/>
              </w:rPr>
              <w:t>“红色专项”活动作品总数占学院学生总数比例</w:t>
            </w:r>
          </w:p>
        </w:tc>
        <w:tc>
          <w:tcPr>
            <w:tcW w:w="3189" w:type="dxa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bookmarkStart w:id="2" w:name="OLE_LINK15"/>
            <w:bookmarkStart w:id="3" w:name="OLE_LINK16"/>
            <w:r w:rsidRPr="00BA3089">
              <w:rPr>
                <w:rFonts w:ascii="Times New Roman" w:eastAsia="楷体" w:hAnsi="Times New Roman"/>
                <w:sz w:val="24"/>
                <w:szCs w:val="30"/>
              </w:rPr>
              <w:t>1.5%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（含）以上</w:t>
            </w:r>
            <w:bookmarkEnd w:id="2"/>
            <w:bookmarkEnd w:id="3"/>
          </w:p>
        </w:tc>
        <w:tc>
          <w:tcPr>
            <w:tcW w:w="870" w:type="dxa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15</w:t>
            </w:r>
          </w:p>
        </w:tc>
        <w:tc>
          <w:tcPr>
            <w:tcW w:w="1071" w:type="dxa"/>
            <w:vMerge w:val="restart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C04859" w:rsidRPr="00BA3089" w:rsidTr="00962A1D">
        <w:trPr>
          <w:trHeight w:val="87"/>
          <w:jc w:val="center"/>
        </w:trPr>
        <w:tc>
          <w:tcPr>
            <w:tcW w:w="1413" w:type="dxa"/>
            <w:vMerge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bookmarkStart w:id="4" w:name="OLE_LINK17"/>
            <w:bookmarkStart w:id="5" w:name="OLE_LINK18"/>
            <w:bookmarkStart w:id="6" w:name="OLE_LINK19"/>
            <w:bookmarkStart w:id="7" w:name="OLE_LINK20"/>
            <w:bookmarkStart w:id="8" w:name="OLE_LINK21"/>
            <w:r w:rsidRPr="00962A1D">
              <w:rPr>
                <w:rFonts w:ascii="Times New Roman" w:eastAsia="楷体" w:hAnsi="Times New Roman"/>
                <w:sz w:val="24"/>
                <w:szCs w:val="30"/>
              </w:rPr>
              <w:t>1%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（含）以上，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1.5%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（不含）以下</w:t>
            </w:r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870" w:type="dxa"/>
          </w:tcPr>
          <w:p w:rsidR="00C04859" w:rsidRPr="00BA3089" w:rsidRDefault="00C04859" w:rsidP="00BA3089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10</w:t>
            </w:r>
          </w:p>
        </w:tc>
        <w:tc>
          <w:tcPr>
            <w:tcW w:w="1071" w:type="dxa"/>
            <w:vMerge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C04859" w:rsidRPr="00BA3089" w:rsidTr="00962A1D">
        <w:trPr>
          <w:trHeight w:val="87"/>
          <w:jc w:val="center"/>
        </w:trPr>
        <w:tc>
          <w:tcPr>
            <w:tcW w:w="1413" w:type="dxa"/>
            <w:vMerge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0.5</w:t>
            </w:r>
            <w:r w:rsidRPr="00962A1D">
              <w:rPr>
                <w:rFonts w:ascii="Times New Roman" w:eastAsia="楷体" w:hAnsi="Times New Roman"/>
                <w:sz w:val="24"/>
                <w:szCs w:val="30"/>
              </w:rPr>
              <w:t>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（含）以上，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1%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（不含）以下</w:t>
            </w:r>
          </w:p>
        </w:tc>
        <w:tc>
          <w:tcPr>
            <w:tcW w:w="870" w:type="dxa"/>
          </w:tcPr>
          <w:p w:rsidR="00C04859" w:rsidRPr="00BA3089" w:rsidRDefault="00C04859" w:rsidP="00BA3089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71" w:type="dxa"/>
            <w:vMerge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C04859" w:rsidRPr="00BA3089" w:rsidTr="00962A1D">
        <w:trPr>
          <w:trHeight w:val="87"/>
          <w:jc w:val="center"/>
        </w:trPr>
        <w:tc>
          <w:tcPr>
            <w:tcW w:w="1413" w:type="dxa"/>
            <w:vMerge/>
          </w:tcPr>
          <w:p w:rsidR="00C04859" w:rsidRDefault="00C04859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C04859" w:rsidRDefault="00C04859" w:rsidP="00962A1D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C04859" w:rsidRPr="00BA3089" w:rsidRDefault="00C04859" w:rsidP="00962A1D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0.5%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以下</w:t>
            </w:r>
          </w:p>
        </w:tc>
        <w:tc>
          <w:tcPr>
            <w:tcW w:w="870" w:type="dxa"/>
          </w:tcPr>
          <w:p w:rsidR="00C04859" w:rsidRPr="00BA3089" w:rsidRDefault="00C04859" w:rsidP="00962A1D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C04859" w:rsidRPr="00BA3089" w:rsidRDefault="00C04859" w:rsidP="00962A1D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C04859" w:rsidRPr="00BA3089" w:rsidTr="00962A1D">
        <w:trPr>
          <w:trHeight w:val="87"/>
          <w:jc w:val="center"/>
        </w:trPr>
        <w:tc>
          <w:tcPr>
            <w:tcW w:w="1413" w:type="dxa"/>
            <w:vMerge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 w:val="restart"/>
          </w:tcPr>
          <w:p w:rsidR="00C04859" w:rsidRDefault="00C04859" w:rsidP="00DD18DC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30"/>
              </w:rPr>
            </w:pPr>
            <w:r w:rsidRPr="00C04859">
              <w:rPr>
                <w:rFonts w:ascii="楷体" w:eastAsia="楷体" w:hAnsi="楷体" w:hint="eastAsia"/>
                <w:sz w:val="24"/>
                <w:szCs w:val="30"/>
              </w:rPr>
              <w:t>评委中具有高级职称的人数占评委总数比例</w:t>
            </w:r>
            <w:bookmarkStart w:id="9" w:name="_GoBack"/>
            <w:bookmarkEnd w:id="9"/>
          </w:p>
        </w:tc>
        <w:tc>
          <w:tcPr>
            <w:tcW w:w="3189" w:type="dxa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80%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（含）以上</w:t>
            </w:r>
          </w:p>
        </w:tc>
        <w:tc>
          <w:tcPr>
            <w:tcW w:w="870" w:type="dxa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10</w:t>
            </w:r>
          </w:p>
        </w:tc>
        <w:tc>
          <w:tcPr>
            <w:tcW w:w="1071" w:type="dxa"/>
            <w:vMerge w:val="restart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C04859" w:rsidRPr="00BA3089" w:rsidTr="00962A1D">
        <w:trPr>
          <w:trHeight w:val="87"/>
          <w:jc w:val="center"/>
        </w:trPr>
        <w:tc>
          <w:tcPr>
            <w:tcW w:w="1413" w:type="dxa"/>
            <w:vMerge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C04859" w:rsidRPr="00C04859" w:rsidRDefault="00C04859" w:rsidP="00C0485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50%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（含）以上</w:t>
            </w:r>
            <w:r w:rsidR="00BA3089">
              <w:rPr>
                <w:rFonts w:ascii="Times New Roman" w:eastAsia="楷体" w:hAnsi="Times New Roman" w:hint="eastAsia"/>
                <w:sz w:val="24"/>
                <w:szCs w:val="30"/>
              </w:rPr>
              <w:t>，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80%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（不含）以下</w:t>
            </w:r>
          </w:p>
        </w:tc>
        <w:tc>
          <w:tcPr>
            <w:tcW w:w="870" w:type="dxa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71" w:type="dxa"/>
            <w:vMerge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C04859" w:rsidRPr="00BA3089" w:rsidTr="00962A1D">
        <w:trPr>
          <w:trHeight w:val="87"/>
          <w:jc w:val="center"/>
        </w:trPr>
        <w:tc>
          <w:tcPr>
            <w:tcW w:w="1413" w:type="dxa"/>
            <w:vMerge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2079" w:type="dxa"/>
            <w:gridSpan w:val="2"/>
            <w:vMerge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</w:p>
        </w:tc>
        <w:tc>
          <w:tcPr>
            <w:tcW w:w="3189" w:type="dxa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50%</w:t>
            </w:r>
            <w:r w:rsidRPr="00BA3089">
              <w:rPr>
                <w:rFonts w:ascii="Times New Roman" w:eastAsia="楷体" w:hAnsi="Times New Roman"/>
                <w:sz w:val="24"/>
                <w:szCs w:val="30"/>
              </w:rPr>
              <w:t>以下</w:t>
            </w:r>
          </w:p>
        </w:tc>
        <w:tc>
          <w:tcPr>
            <w:tcW w:w="870" w:type="dxa"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BA3089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71" w:type="dxa"/>
            <w:vMerge/>
          </w:tcPr>
          <w:p w:rsidR="00C04859" w:rsidRPr="00BA3089" w:rsidRDefault="00C04859" w:rsidP="00C04859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C04859" w:rsidTr="00962A1D">
        <w:trPr>
          <w:trHeight w:val="366"/>
          <w:jc w:val="center"/>
        </w:trPr>
        <w:tc>
          <w:tcPr>
            <w:tcW w:w="1413" w:type="dxa"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学院分团委意见</w:t>
            </w:r>
          </w:p>
        </w:tc>
        <w:tc>
          <w:tcPr>
            <w:tcW w:w="7209" w:type="dxa"/>
            <w:gridSpan w:val="5"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学院承诺以上自评分情况属实。</w:t>
            </w:r>
          </w:p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 xml:space="preserve"> </w:t>
            </w:r>
            <w:r>
              <w:rPr>
                <w:rFonts w:ascii="楷体" w:eastAsia="楷体" w:hAnsi="楷体"/>
                <w:sz w:val="24"/>
                <w:szCs w:val="30"/>
              </w:rPr>
              <w:t xml:space="preserve">             </w:t>
            </w:r>
            <w:r>
              <w:rPr>
                <w:rFonts w:ascii="楷体" w:eastAsia="楷体" w:hAnsi="楷体" w:hint="eastAsia"/>
                <w:sz w:val="24"/>
                <w:szCs w:val="30"/>
              </w:rPr>
              <w:t>负责人签字：</w:t>
            </w:r>
            <w:r>
              <w:rPr>
                <w:rFonts w:ascii="楷体" w:eastAsia="楷体" w:hAnsi="楷体"/>
                <w:sz w:val="24"/>
                <w:szCs w:val="30"/>
              </w:rPr>
              <w:t xml:space="preserve">         </w:t>
            </w:r>
            <w:r>
              <w:rPr>
                <w:rFonts w:ascii="楷体" w:eastAsia="楷体" w:hAnsi="楷体" w:hint="eastAsia"/>
                <w:sz w:val="24"/>
                <w:szCs w:val="30"/>
              </w:rPr>
              <w:t>（学院分团委盖章）</w:t>
            </w:r>
          </w:p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 xml:space="preserve"> </w:t>
            </w:r>
            <w:r>
              <w:rPr>
                <w:rFonts w:ascii="楷体" w:eastAsia="楷体" w:hAnsi="楷体"/>
                <w:sz w:val="24"/>
                <w:szCs w:val="30"/>
              </w:rPr>
              <w:t xml:space="preserve">                                     </w:t>
            </w:r>
            <w:r>
              <w:rPr>
                <w:rFonts w:ascii="楷体" w:eastAsia="楷体" w:hAnsi="楷体" w:hint="eastAsia"/>
                <w:sz w:val="24"/>
                <w:szCs w:val="30"/>
              </w:rPr>
              <w:t xml:space="preserve">年 </w:t>
            </w:r>
            <w:r>
              <w:rPr>
                <w:rFonts w:ascii="楷体" w:eastAsia="楷体" w:hAnsi="楷体"/>
                <w:sz w:val="24"/>
                <w:szCs w:val="30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30"/>
              </w:rPr>
              <w:t xml:space="preserve">月 </w:t>
            </w:r>
            <w:r>
              <w:rPr>
                <w:rFonts w:ascii="楷体" w:eastAsia="楷体" w:hAnsi="楷体"/>
                <w:sz w:val="24"/>
                <w:szCs w:val="30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30"/>
              </w:rPr>
              <w:t>日</w:t>
            </w:r>
          </w:p>
        </w:tc>
      </w:tr>
      <w:tr w:rsidR="00C04859" w:rsidTr="00962A1D">
        <w:trPr>
          <w:trHeight w:val="92"/>
          <w:jc w:val="center"/>
        </w:trPr>
        <w:tc>
          <w:tcPr>
            <w:tcW w:w="1413" w:type="dxa"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学院党委意见</w:t>
            </w:r>
          </w:p>
        </w:tc>
        <w:tc>
          <w:tcPr>
            <w:tcW w:w="7209" w:type="dxa"/>
            <w:gridSpan w:val="5"/>
          </w:tcPr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>经审核，确认评分情况属实。</w:t>
            </w:r>
          </w:p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 xml:space="preserve"> </w:t>
            </w:r>
            <w:r>
              <w:rPr>
                <w:rFonts w:ascii="楷体" w:eastAsia="楷体" w:hAnsi="楷体"/>
                <w:sz w:val="24"/>
                <w:szCs w:val="30"/>
              </w:rPr>
              <w:t xml:space="preserve">             </w:t>
            </w:r>
            <w:r>
              <w:rPr>
                <w:rFonts w:ascii="楷体" w:eastAsia="楷体" w:hAnsi="楷体" w:hint="eastAsia"/>
                <w:sz w:val="24"/>
                <w:szCs w:val="30"/>
              </w:rPr>
              <w:t>负责人签字：</w:t>
            </w:r>
            <w:r>
              <w:rPr>
                <w:rFonts w:ascii="楷体" w:eastAsia="楷体" w:hAnsi="楷体"/>
                <w:sz w:val="24"/>
                <w:szCs w:val="30"/>
              </w:rPr>
              <w:t xml:space="preserve">         </w:t>
            </w:r>
            <w:r>
              <w:rPr>
                <w:rFonts w:ascii="楷体" w:eastAsia="楷体" w:hAnsi="楷体" w:hint="eastAsia"/>
                <w:sz w:val="24"/>
                <w:szCs w:val="30"/>
              </w:rPr>
              <w:t xml:space="preserve"> </w:t>
            </w:r>
            <w:r>
              <w:rPr>
                <w:rFonts w:ascii="楷体" w:eastAsia="楷体" w:hAnsi="楷体"/>
                <w:sz w:val="24"/>
                <w:szCs w:val="30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30"/>
              </w:rPr>
              <w:t>（学院党委盖章）</w:t>
            </w:r>
          </w:p>
          <w:p w:rsidR="00C04859" w:rsidRDefault="00C04859" w:rsidP="00C04859">
            <w:pPr>
              <w:spacing w:line="360" w:lineRule="auto"/>
              <w:rPr>
                <w:rFonts w:ascii="楷体" w:eastAsia="楷体" w:hAnsi="楷体"/>
                <w:sz w:val="24"/>
                <w:szCs w:val="30"/>
              </w:rPr>
            </w:pPr>
            <w:r>
              <w:rPr>
                <w:rFonts w:ascii="楷体" w:eastAsia="楷体" w:hAnsi="楷体" w:hint="eastAsia"/>
                <w:sz w:val="24"/>
                <w:szCs w:val="30"/>
              </w:rPr>
              <w:t xml:space="preserve"> </w:t>
            </w:r>
            <w:r>
              <w:rPr>
                <w:rFonts w:ascii="楷体" w:eastAsia="楷体" w:hAnsi="楷体"/>
                <w:sz w:val="24"/>
                <w:szCs w:val="30"/>
              </w:rPr>
              <w:t xml:space="preserve">                                      </w:t>
            </w:r>
            <w:r>
              <w:rPr>
                <w:rFonts w:ascii="楷体" w:eastAsia="楷体" w:hAnsi="楷体" w:hint="eastAsia"/>
                <w:sz w:val="24"/>
                <w:szCs w:val="30"/>
              </w:rPr>
              <w:t xml:space="preserve">年 </w:t>
            </w:r>
            <w:r>
              <w:rPr>
                <w:rFonts w:ascii="楷体" w:eastAsia="楷体" w:hAnsi="楷体"/>
                <w:sz w:val="24"/>
                <w:szCs w:val="30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30"/>
              </w:rPr>
              <w:t xml:space="preserve">月 </w:t>
            </w:r>
            <w:r>
              <w:rPr>
                <w:rFonts w:ascii="楷体" w:eastAsia="楷体" w:hAnsi="楷体"/>
                <w:sz w:val="24"/>
                <w:szCs w:val="30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30"/>
              </w:rPr>
              <w:t>日</w:t>
            </w:r>
          </w:p>
        </w:tc>
      </w:tr>
    </w:tbl>
    <w:p w:rsidR="005414C2" w:rsidRDefault="005414C2"/>
    <w:sectPr w:rsidR="00541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430" w:rsidRDefault="00B42430" w:rsidP="00DD18DC">
      <w:r>
        <w:separator/>
      </w:r>
    </w:p>
  </w:endnote>
  <w:endnote w:type="continuationSeparator" w:id="0">
    <w:p w:rsidR="00B42430" w:rsidRDefault="00B42430" w:rsidP="00DD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430" w:rsidRDefault="00B42430" w:rsidP="00DD18DC">
      <w:r>
        <w:separator/>
      </w:r>
    </w:p>
  </w:footnote>
  <w:footnote w:type="continuationSeparator" w:id="0">
    <w:p w:rsidR="00B42430" w:rsidRDefault="00B42430" w:rsidP="00DD18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06"/>
    <w:rsid w:val="005414C2"/>
    <w:rsid w:val="006A7DB2"/>
    <w:rsid w:val="00962A1D"/>
    <w:rsid w:val="00B42430"/>
    <w:rsid w:val="00BA3089"/>
    <w:rsid w:val="00BC7206"/>
    <w:rsid w:val="00C04859"/>
    <w:rsid w:val="00DD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347D3E"/>
  <w15:chartTrackingRefBased/>
  <w15:docId w15:val="{A4FA99DF-111C-4747-95DC-2C632668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2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18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18D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18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18D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1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8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0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8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2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团委</dc:creator>
  <cp:keywords/>
  <dc:description/>
  <cp:lastModifiedBy>团委</cp:lastModifiedBy>
  <cp:revision>7</cp:revision>
  <dcterms:created xsi:type="dcterms:W3CDTF">2023-11-27T09:05:00Z</dcterms:created>
  <dcterms:modified xsi:type="dcterms:W3CDTF">2024-11-13T08:18:00Z</dcterms:modified>
</cp:coreProperties>
</file>